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A101" w14:textId="74F00EC1" w:rsidR="006C194F" w:rsidRDefault="009E3E19">
      <w:pPr>
        <w:rPr>
          <w:rFonts w:ascii="Arial" w:hAnsi="Arial" w:cs="Arial"/>
          <w:sz w:val="28"/>
          <w:szCs w:val="28"/>
        </w:rPr>
      </w:pPr>
      <w:r w:rsidRPr="009E3E19">
        <w:rPr>
          <w:rFonts w:ascii="Arial" w:hAnsi="Arial" w:cs="Arial"/>
          <w:sz w:val="28"/>
          <w:szCs w:val="28"/>
        </w:rPr>
        <w:t xml:space="preserve">How to Change </w:t>
      </w:r>
      <w:r>
        <w:rPr>
          <w:rFonts w:ascii="Arial" w:hAnsi="Arial" w:cs="Arial"/>
          <w:sz w:val="28"/>
          <w:szCs w:val="28"/>
        </w:rPr>
        <w:t xml:space="preserve">a </w:t>
      </w:r>
      <w:r w:rsidRPr="009E3E19">
        <w:rPr>
          <w:rFonts w:ascii="Arial" w:hAnsi="Arial" w:cs="Arial"/>
          <w:sz w:val="28"/>
          <w:szCs w:val="28"/>
        </w:rPr>
        <w:t xml:space="preserve">Google Document to a Different Language </w:t>
      </w:r>
      <w:r>
        <w:rPr>
          <w:rFonts w:ascii="Arial" w:hAnsi="Arial" w:cs="Arial"/>
          <w:sz w:val="28"/>
          <w:szCs w:val="28"/>
        </w:rPr>
        <w:t>Using</w:t>
      </w:r>
      <w:r w:rsidRPr="009E3E19">
        <w:rPr>
          <w:rFonts w:ascii="Arial" w:hAnsi="Arial" w:cs="Arial"/>
          <w:sz w:val="28"/>
          <w:szCs w:val="28"/>
        </w:rPr>
        <w:t xml:space="preserve"> Chrome Browser</w:t>
      </w:r>
    </w:p>
    <w:p w14:paraId="2DD97E6F" w14:textId="77777777" w:rsidR="009E3E19" w:rsidRPr="009E3E19" w:rsidRDefault="009E3E19">
      <w:pPr>
        <w:rPr>
          <w:rFonts w:ascii="Arial" w:hAnsi="Arial" w:cs="Arial"/>
          <w:sz w:val="28"/>
          <w:szCs w:val="28"/>
        </w:rPr>
      </w:pPr>
    </w:p>
    <w:p w14:paraId="687F0EF7" w14:textId="6E6C8D9C" w:rsidR="009E3E19" w:rsidRPr="008A3674" w:rsidRDefault="009E3E19" w:rsidP="009E3E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A3674">
        <w:rPr>
          <w:rFonts w:ascii="Arial" w:hAnsi="Arial" w:cs="Arial"/>
          <w:sz w:val="28"/>
          <w:szCs w:val="28"/>
        </w:rPr>
        <w:t xml:space="preserve">Click the three dots button at the top right </w:t>
      </w:r>
      <w:r w:rsidR="008A3674" w:rsidRPr="008A3674">
        <w:rPr>
          <w:rFonts w:ascii="Arial" w:hAnsi="Arial" w:cs="Arial"/>
          <w:sz w:val="28"/>
          <w:szCs w:val="28"/>
        </w:rPr>
        <w:t>corner</w:t>
      </w:r>
      <w:r w:rsidRPr="008A3674">
        <w:rPr>
          <w:rFonts w:ascii="Arial" w:hAnsi="Arial" w:cs="Arial"/>
          <w:sz w:val="28"/>
          <w:szCs w:val="28"/>
        </w:rPr>
        <w:t xml:space="preserve"> of </w:t>
      </w:r>
      <w:r w:rsidR="008A3674" w:rsidRPr="008A3674">
        <w:rPr>
          <w:rFonts w:ascii="Arial" w:hAnsi="Arial" w:cs="Arial"/>
          <w:sz w:val="28"/>
          <w:szCs w:val="28"/>
        </w:rPr>
        <w:t xml:space="preserve">the </w:t>
      </w:r>
      <w:r w:rsidRPr="008A3674">
        <w:rPr>
          <w:rFonts w:ascii="Arial" w:hAnsi="Arial" w:cs="Arial"/>
          <w:sz w:val="28"/>
          <w:szCs w:val="28"/>
        </w:rPr>
        <w:t>Chrome browser</w:t>
      </w:r>
      <w:r w:rsidR="008A3674">
        <w:rPr>
          <w:rFonts w:ascii="Arial" w:hAnsi="Arial" w:cs="Arial"/>
          <w:sz w:val="28"/>
          <w:szCs w:val="28"/>
        </w:rPr>
        <w:t xml:space="preserve"> to</w:t>
      </w:r>
      <w:r w:rsidRPr="008A3674">
        <w:rPr>
          <w:rFonts w:ascii="Arial" w:hAnsi="Arial" w:cs="Arial"/>
          <w:sz w:val="28"/>
          <w:szCs w:val="28"/>
        </w:rPr>
        <w:t xml:space="preserve"> “Customize and Control Google Chrome”</w:t>
      </w:r>
      <w:r w:rsidRPr="008A3674">
        <w:rPr>
          <w:rFonts w:ascii="Arial" w:hAnsi="Arial" w:cs="Arial"/>
          <w:sz w:val="28"/>
          <w:szCs w:val="28"/>
        </w:rPr>
        <w:br/>
      </w:r>
    </w:p>
    <w:p w14:paraId="7BD55BC0" w14:textId="68180125" w:rsidR="009E3E19" w:rsidRPr="009E3E19" w:rsidRDefault="009E3E19" w:rsidP="009E3E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3E19">
        <w:rPr>
          <w:rFonts w:ascii="Arial" w:hAnsi="Arial" w:cs="Arial"/>
          <w:sz w:val="28"/>
          <w:szCs w:val="28"/>
        </w:rPr>
        <w:t>Scroll down to the “Translate…” option, click</w:t>
      </w:r>
      <w:r>
        <w:rPr>
          <w:rFonts w:ascii="Arial" w:hAnsi="Arial" w:cs="Arial"/>
          <w:sz w:val="28"/>
          <w:szCs w:val="28"/>
        </w:rPr>
        <w:br/>
      </w:r>
    </w:p>
    <w:p w14:paraId="3338C1AC" w14:textId="55818DBC" w:rsidR="009E3E19" w:rsidRPr="009E3E19" w:rsidRDefault="009E3E19" w:rsidP="009E3E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3E19">
        <w:rPr>
          <w:rFonts w:ascii="Arial" w:hAnsi="Arial" w:cs="Arial"/>
          <w:sz w:val="28"/>
          <w:szCs w:val="28"/>
        </w:rPr>
        <w:t xml:space="preserve">A </w:t>
      </w:r>
      <w:r w:rsidR="008A3674">
        <w:rPr>
          <w:rFonts w:ascii="Arial" w:hAnsi="Arial" w:cs="Arial"/>
          <w:sz w:val="28"/>
          <w:szCs w:val="28"/>
        </w:rPr>
        <w:t>pop-up</w:t>
      </w:r>
      <w:r w:rsidRPr="009E3E19">
        <w:rPr>
          <w:rFonts w:ascii="Arial" w:hAnsi="Arial" w:cs="Arial"/>
          <w:sz w:val="28"/>
          <w:szCs w:val="28"/>
        </w:rPr>
        <w:t xml:space="preserve"> menu will appear. Choose English, Spanish, or if you need another language, click the three </w:t>
      </w:r>
      <w:proofErr w:type="gramStart"/>
      <w:r w:rsidRPr="009E3E19">
        <w:rPr>
          <w:rFonts w:ascii="Arial" w:hAnsi="Arial" w:cs="Arial"/>
          <w:sz w:val="28"/>
          <w:szCs w:val="28"/>
        </w:rPr>
        <w:t>dots</w:t>
      </w:r>
      <w:proofErr w:type="gramEnd"/>
      <w:r w:rsidRPr="009E3E19">
        <w:rPr>
          <w:rFonts w:ascii="Arial" w:hAnsi="Arial" w:cs="Arial"/>
          <w:sz w:val="28"/>
          <w:szCs w:val="28"/>
        </w:rPr>
        <w:t xml:space="preserve"> and click “Choose another language”</w:t>
      </w:r>
      <w:r>
        <w:rPr>
          <w:rFonts w:ascii="Arial" w:hAnsi="Arial" w:cs="Arial"/>
          <w:sz w:val="28"/>
          <w:szCs w:val="28"/>
        </w:rPr>
        <w:br/>
      </w:r>
    </w:p>
    <w:p w14:paraId="41ECA4E9" w14:textId="66274D12" w:rsidR="009E3E19" w:rsidRPr="009E3E19" w:rsidRDefault="009E3E19" w:rsidP="009E3E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3E19">
        <w:rPr>
          <w:rFonts w:ascii="Arial" w:hAnsi="Arial" w:cs="Arial"/>
          <w:sz w:val="28"/>
          <w:szCs w:val="28"/>
        </w:rPr>
        <w:t>Use the drop-down menu, scroll down</w:t>
      </w:r>
      <w:r w:rsidR="008A3674">
        <w:rPr>
          <w:rFonts w:ascii="Arial" w:hAnsi="Arial" w:cs="Arial"/>
          <w:sz w:val="28"/>
          <w:szCs w:val="28"/>
        </w:rPr>
        <w:t>,</w:t>
      </w:r>
      <w:r w:rsidRPr="009E3E19">
        <w:rPr>
          <w:rFonts w:ascii="Arial" w:hAnsi="Arial" w:cs="Arial"/>
          <w:sz w:val="28"/>
          <w:szCs w:val="28"/>
        </w:rPr>
        <w:t xml:space="preserve"> and choose your preferred language</w:t>
      </w:r>
      <w:r>
        <w:rPr>
          <w:rFonts w:ascii="Arial" w:hAnsi="Arial" w:cs="Arial"/>
          <w:sz w:val="28"/>
          <w:szCs w:val="28"/>
        </w:rPr>
        <w:br/>
      </w:r>
    </w:p>
    <w:p w14:paraId="6564B225" w14:textId="0CC49B56" w:rsidR="009E3E19" w:rsidRPr="009E3E19" w:rsidRDefault="009E3E19" w:rsidP="009E3E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3E19">
        <w:rPr>
          <w:rFonts w:ascii="Arial" w:hAnsi="Arial" w:cs="Arial"/>
          <w:sz w:val="28"/>
          <w:szCs w:val="28"/>
        </w:rPr>
        <w:t>The form or document should now display in the language of your choosing</w:t>
      </w:r>
    </w:p>
    <w:sectPr w:rsidR="009E3E19" w:rsidRPr="009E3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E561A"/>
    <w:multiLevelType w:val="hybridMultilevel"/>
    <w:tmpl w:val="3D266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19"/>
    <w:rsid w:val="002E72DC"/>
    <w:rsid w:val="006C194F"/>
    <w:rsid w:val="0081292B"/>
    <w:rsid w:val="008A3674"/>
    <w:rsid w:val="009E3E19"/>
    <w:rsid w:val="00C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7388"/>
  <w15:chartTrackingRefBased/>
  <w15:docId w15:val="{E30C84D3-9995-419C-9C13-54C747D2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>Arkansas Department of Finance and Administration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Assiah Lewellen</dc:creator>
  <cp:keywords/>
  <dc:description/>
  <cp:lastModifiedBy>Assiah Lewellen</cp:lastModifiedBy>
  <cp:revision>3</cp:revision>
  <dcterms:created xsi:type="dcterms:W3CDTF">2026-01-16T23:38:00Z</dcterms:created>
  <dcterms:modified xsi:type="dcterms:W3CDTF">2026-01-16T23:45:00Z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8730664f-146d-43c8-862f-f24445a918ea</vt:lpwstr>
  </property>
</Properties>
</file>